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F00F4" w14:textId="23C61D69" w:rsidR="00B93020" w:rsidRDefault="008210C8" w:rsidP="008210C8">
      <w:r w:rsidRPr="008210C8">
        <w:drawing>
          <wp:inline distT="0" distB="0" distL="0" distR="0" wp14:anchorId="29DCF438" wp14:editId="0ECB2E91">
            <wp:extent cx="3229337" cy="554439"/>
            <wp:effectExtent l="0" t="0" r="0" b="444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56370" cy="593418"/>
                    </a:xfrm>
                    <a:prstGeom prst="rect">
                      <a:avLst/>
                    </a:prstGeom>
                  </pic:spPr>
                </pic:pic>
              </a:graphicData>
            </a:graphic>
          </wp:inline>
        </w:drawing>
      </w:r>
    </w:p>
    <w:p w14:paraId="0263097C" w14:textId="2C6F8056" w:rsidR="008210C8" w:rsidRDefault="008210C8" w:rsidP="008210C8"/>
    <w:p w14:paraId="208C9B62" w14:textId="77777777" w:rsidR="008210C8" w:rsidRPr="008210C8" w:rsidRDefault="008210C8" w:rsidP="008210C8">
      <w:pPr>
        <w:shd w:val="clear" w:color="auto" w:fill="FFFFFF"/>
        <w:ind w:right="1500"/>
        <w:outlineLvl w:val="0"/>
        <w:rPr>
          <w:rFonts w:ascii="Lato" w:eastAsia="Times New Roman" w:hAnsi="Lato"/>
          <w:color w:val="333333"/>
          <w:kern w:val="36"/>
          <w:sz w:val="44"/>
          <w:szCs w:val="44"/>
        </w:rPr>
      </w:pPr>
      <w:r w:rsidRPr="008210C8">
        <w:rPr>
          <w:rFonts w:ascii="Lato" w:eastAsia="Times New Roman" w:hAnsi="Lato"/>
          <w:color w:val="333333"/>
          <w:kern w:val="36"/>
          <w:sz w:val="44"/>
          <w:szCs w:val="44"/>
        </w:rPr>
        <w:t>Social emotional learning activities as families cope with isolation</w:t>
      </w:r>
    </w:p>
    <w:p w14:paraId="0A6EEE11" w14:textId="25E85169" w:rsidR="008210C8" w:rsidRPr="008210C8" w:rsidRDefault="008210C8" w:rsidP="008210C8">
      <w:pPr>
        <w:shd w:val="clear" w:color="auto" w:fill="FFFFFF"/>
        <w:rPr>
          <w:rFonts w:ascii="Lato" w:eastAsia="Times New Roman" w:hAnsi="Lato"/>
          <w:color w:val="333333"/>
          <w:sz w:val="21"/>
          <w:szCs w:val="21"/>
        </w:rPr>
      </w:pPr>
      <w:r w:rsidRPr="008210C8">
        <w:rPr>
          <w:rFonts w:ascii="Lato" w:eastAsia="Times New Roman" w:hAnsi="Lato"/>
          <w:color w:val="333333"/>
          <w:sz w:val="21"/>
          <w:szCs w:val="21"/>
        </w:rPr>
        <w:t>By Staff Cadillac News</w:t>
      </w:r>
    </w:p>
    <w:p w14:paraId="5CAFAAA3" w14:textId="650283E9" w:rsidR="008210C8" w:rsidRDefault="008210C8" w:rsidP="008210C8">
      <w:pPr>
        <w:shd w:val="clear" w:color="auto" w:fill="FFFFFF"/>
        <w:rPr>
          <w:rFonts w:ascii="Lato" w:eastAsia="Times New Roman" w:hAnsi="Lato"/>
          <w:color w:val="333333"/>
          <w:sz w:val="21"/>
          <w:szCs w:val="21"/>
        </w:rPr>
      </w:pPr>
      <w:r w:rsidRPr="008210C8">
        <w:rPr>
          <w:rFonts w:ascii="Lato" w:eastAsia="Times New Roman" w:hAnsi="Lato"/>
          <w:color w:val="333333"/>
          <w:sz w:val="21"/>
          <w:szCs w:val="21"/>
        </w:rPr>
        <w:t>Mar 30, 2020</w:t>
      </w:r>
    </w:p>
    <w:p w14:paraId="2C8B6B98" w14:textId="7BAB79E9" w:rsidR="008210C8" w:rsidRDefault="008210C8" w:rsidP="008210C8">
      <w:pPr>
        <w:shd w:val="clear" w:color="auto" w:fill="FFFFFF"/>
        <w:rPr>
          <w:rFonts w:ascii="Lato" w:eastAsia="Times New Roman" w:hAnsi="Lato"/>
          <w:color w:val="333333"/>
          <w:sz w:val="21"/>
          <w:szCs w:val="21"/>
        </w:rPr>
      </w:pPr>
    </w:p>
    <w:p w14:paraId="7C70DBB9" w14:textId="77777777" w:rsidR="008210C8" w:rsidRPr="008210C8" w:rsidRDefault="008210C8" w:rsidP="008210C8">
      <w:pPr>
        <w:shd w:val="clear" w:color="auto" w:fill="FFFFFF"/>
        <w:rPr>
          <w:rFonts w:ascii="Lato" w:eastAsia="Times New Roman" w:hAnsi="Lato"/>
          <w:color w:val="333333"/>
          <w:sz w:val="21"/>
          <w:szCs w:val="21"/>
        </w:rPr>
      </w:pPr>
    </w:p>
    <w:p w14:paraId="58B942BB"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Write down, rip up, and throw away stress</w:t>
      </w:r>
    </w:p>
    <w:p w14:paraId="5641D3DA"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Have your child write down or draw a picture of what is causing them stress or creating insecurities. Then take a moment to rip them up and throw them away. This can be helpful before tackling big tasks during your day</w:t>
      </w:r>
    </w:p>
    <w:p w14:paraId="36693CD2"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Distress Tolerance Acronym ACCEPTS</w:t>
      </w:r>
    </w:p>
    <w:p w14:paraId="7E4F09F8"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Learn this acronym when you need to distract yourself from a crisis. Learning these skills can help keep your mind on more positive ideas.</w:t>
      </w:r>
    </w:p>
    <w:p w14:paraId="393E6C73"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A-Activities: Keep yourself busy with different activities that make you feel better. Create a list of things you enjoy doing and schedule them within your day and week.</w:t>
      </w:r>
    </w:p>
    <w:p w14:paraId="2AD34D46"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C-Contributing: Take the focus off of yourself and your problems by finding ways to contribute to society. Write notes to those in nursing homes, bake a treat to share, or pick up litter on the side of the road. Do at least one a day!</w:t>
      </w:r>
    </w:p>
    <w:p w14:paraId="07483393"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 xml:space="preserve">C-Comparisons: Make healthy comparisons between yourself and other people. There are other individuals who </w:t>
      </w:r>
      <w:proofErr w:type="gramStart"/>
      <w:r>
        <w:rPr>
          <w:rFonts w:ascii="Lato" w:hAnsi="Lato"/>
          <w:color w:val="444444"/>
        </w:rPr>
        <w:t>suffer</w:t>
      </w:r>
      <w:proofErr w:type="gramEnd"/>
      <w:r>
        <w:rPr>
          <w:rFonts w:ascii="Lato" w:hAnsi="Lato"/>
          <w:color w:val="444444"/>
        </w:rPr>
        <w:t xml:space="preserve"> and we can often feel grateful that we don’t have those problems. Then think of possible ways you could help those individuals.</w:t>
      </w:r>
    </w:p>
    <w:p w14:paraId="77EF4A44"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 xml:space="preserve">E-Emotions: Change your behavior to create different emotions. Get into behaviors that calm you. Yoga, </w:t>
      </w:r>
      <w:proofErr w:type="spellStart"/>
      <w:r>
        <w:rPr>
          <w:rFonts w:ascii="Lato" w:hAnsi="Lato"/>
          <w:color w:val="444444"/>
        </w:rPr>
        <w:t>mediation</w:t>
      </w:r>
      <w:proofErr w:type="spellEnd"/>
      <w:r>
        <w:rPr>
          <w:rFonts w:ascii="Lato" w:hAnsi="Lato"/>
          <w:color w:val="444444"/>
        </w:rPr>
        <w:t>, a warm bath, journaling, hiking, etc. Engage in behaviors that lift your mood!</w:t>
      </w:r>
    </w:p>
    <w:p w14:paraId="320117ED"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lastRenderedPageBreak/>
        <w:t>P-Pushing Away: Put your problems on hold for the moment. Imagine putting your problem in a box and setting it aside until a different day.</w:t>
      </w:r>
    </w:p>
    <w:p w14:paraId="6EFFB770"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T-Thoughts: It’s hard to do two things at once, so move your thoughts to something else. Read a good book, do a word search, play a board game or watch an exciting movie.</w:t>
      </w:r>
    </w:p>
    <w:p w14:paraId="632D2372"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S-Sensations: Distract yourself with healthy sensations. Suck on a piece of sour candy. Inhale a pleasant scent like lavender or peppermint. Dance to loud music.</w:t>
      </w:r>
    </w:p>
    <w:p w14:paraId="55B5ABA6"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54321</w:t>
      </w:r>
    </w:p>
    <w:p w14:paraId="3586D3FA"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5 things you can see</w:t>
      </w:r>
    </w:p>
    <w:p w14:paraId="107EDB0A"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4 things you can feel</w:t>
      </w:r>
    </w:p>
    <w:p w14:paraId="6DA5D177"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3 things you can hear</w:t>
      </w:r>
    </w:p>
    <w:p w14:paraId="0D61C356"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2 things you can smell</w:t>
      </w:r>
    </w:p>
    <w:p w14:paraId="7A8F6C84"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1 thing you can taste</w:t>
      </w:r>
    </w:p>
    <w:p w14:paraId="6B42FF95"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hyperlink r:id="rId6" w:history="1">
        <w:r>
          <w:rPr>
            <w:rStyle w:val="Hyperlink"/>
            <w:rFonts w:ascii="Lato" w:hAnsi="Lato"/>
            <w:color w:val="333333"/>
          </w:rPr>
          <w:t>https://copingskillsforkids.com/blog/2016/4/27/coping-skill-spotlight-5-4-3-2-1-grounding-technique</w:t>
        </w:r>
      </w:hyperlink>
    </w:p>
    <w:p w14:paraId="0453EC3F" w14:textId="77777777" w:rsidR="008210C8" w:rsidRDefault="008210C8" w:rsidP="008210C8">
      <w:pPr>
        <w:pStyle w:val="NormalWeb"/>
        <w:shd w:val="clear" w:color="auto" w:fill="FFFFFF"/>
        <w:spacing w:before="0" w:beforeAutospacing="0" w:after="360" w:afterAutospacing="0" w:line="405" w:lineRule="atLeast"/>
        <w:rPr>
          <w:rFonts w:ascii="Lato" w:hAnsi="Lato"/>
          <w:color w:val="444444"/>
        </w:rPr>
      </w:pPr>
      <w:r>
        <w:rPr>
          <w:rFonts w:ascii="Lato" w:hAnsi="Lato"/>
          <w:color w:val="444444"/>
        </w:rPr>
        <w:t>The Cadillac Area Public Schools and the Cadillac News has teamed up to help families cope with the Stay Home, Stay Safe order. You can think of these as recess from social isolation. While these activities are geared toward families, those without families are welcome to participate.</w:t>
      </w:r>
    </w:p>
    <w:p w14:paraId="4C9B361D" w14:textId="77777777" w:rsidR="008210C8" w:rsidRDefault="008210C8" w:rsidP="008210C8"/>
    <w:sectPr w:rsidR="008210C8" w:rsidSect="008210C8">
      <w:pgSz w:w="12240" w:h="15840"/>
      <w:pgMar w:top="112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65FEF"/>
    <w:multiLevelType w:val="multilevel"/>
    <w:tmpl w:val="54C6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C8"/>
    <w:rsid w:val="0036020A"/>
    <w:rsid w:val="008210C8"/>
    <w:rsid w:val="00B93020"/>
    <w:rsid w:val="00FE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7E5DB8"/>
  <w15:chartTrackingRefBased/>
  <w15:docId w15:val="{609EB010-90F8-EA4D-80E4-334EDA1E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Bright" w:eastAsiaTheme="minorHAnsi" w:hAnsi="Lucida Bright"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10C8"/>
    <w:pPr>
      <w:spacing w:before="100" w:beforeAutospacing="1" w:after="100" w:afterAutospacing="1"/>
      <w:outlineLvl w:val="0"/>
    </w:pPr>
    <w:rPr>
      <w:rFonts w:ascii="Times New Roman" w:eastAsia="Times New Roman" w:hAnsi="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0C8"/>
    <w:rPr>
      <w:rFonts w:ascii="Times New Roman" w:eastAsia="Times New Roman" w:hAnsi="Times New Roman"/>
      <w:b/>
      <w:bCs/>
      <w:color w:val="auto"/>
      <w:kern w:val="36"/>
      <w:sz w:val="48"/>
      <w:szCs w:val="48"/>
    </w:rPr>
  </w:style>
  <w:style w:type="character" w:customStyle="1" w:styleId="tnt-byline">
    <w:name w:val="tnt-byline"/>
    <w:basedOn w:val="DefaultParagraphFont"/>
    <w:rsid w:val="008210C8"/>
  </w:style>
  <w:style w:type="paragraph" w:customStyle="1" w:styleId="hidden-print">
    <w:name w:val="hidden-print"/>
    <w:basedOn w:val="Normal"/>
    <w:rsid w:val="008210C8"/>
    <w:pPr>
      <w:spacing w:before="100" w:beforeAutospacing="1" w:after="100" w:afterAutospacing="1"/>
    </w:pPr>
    <w:rPr>
      <w:rFonts w:ascii="Times New Roman" w:eastAsia="Times New Roman" w:hAnsi="Times New Roman"/>
      <w:color w:val="auto"/>
    </w:rPr>
  </w:style>
  <w:style w:type="paragraph" w:styleId="NormalWeb">
    <w:name w:val="Normal (Web)"/>
    <w:basedOn w:val="Normal"/>
    <w:uiPriority w:val="99"/>
    <w:semiHidden/>
    <w:unhideWhenUsed/>
    <w:rsid w:val="008210C8"/>
    <w:pPr>
      <w:spacing w:before="100" w:beforeAutospacing="1" w:after="100" w:afterAutospacing="1"/>
    </w:pPr>
    <w:rPr>
      <w:rFonts w:ascii="Times New Roman" w:eastAsia="Times New Roman" w:hAnsi="Times New Roman"/>
      <w:color w:val="auto"/>
    </w:rPr>
  </w:style>
  <w:style w:type="character" w:styleId="Hyperlink">
    <w:name w:val="Hyperlink"/>
    <w:basedOn w:val="DefaultParagraphFont"/>
    <w:uiPriority w:val="99"/>
    <w:semiHidden/>
    <w:unhideWhenUsed/>
    <w:rsid w:val="00821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43185">
      <w:bodyDiv w:val="1"/>
      <w:marLeft w:val="0"/>
      <w:marRight w:val="0"/>
      <w:marTop w:val="0"/>
      <w:marBottom w:val="0"/>
      <w:divBdr>
        <w:top w:val="none" w:sz="0" w:space="0" w:color="auto"/>
        <w:left w:val="none" w:sz="0" w:space="0" w:color="auto"/>
        <w:bottom w:val="none" w:sz="0" w:space="0" w:color="auto"/>
        <w:right w:val="none" w:sz="0" w:space="0" w:color="auto"/>
      </w:divBdr>
      <w:divsChild>
        <w:div w:id="398133646">
          <w:marLeft w:val="0"/>
          <w:marRight w:val="1500"/>
          <w:marTop w:val="300"/>
          <w:marBottom w:val="0"/>
          <w:divBdr>
            <w:top w:val="none" w:sz="0" w:space="0" w:color="auto"/>
            <w:left w:val="none" w:sz="0" w:space="0" w:color="auto"/>
            <w:bottom w:val="none" w:sz="0" w:space="0" w:color="auto"/>
            <w:right w:val="none" w:sz="0" w:space="0" w:color="auto"/>
          </w:divBdr>
        </w:div>
      </w:divsChild>
    </w:div>
    <w:div w:id="2083748733">
      <w:bodyDiv w:val="1"/>
      <w:marLeft w:val="0"/>
      <w:marRight w:val="0"/>
      <w:marTop w:val="0"/>
      <w:marBottom w:val="0"/>
      <w:divBdr>
        <w:top w:val="none" w:sz="0" w:space="0" w:color="auto"/>
        <w:left w:val="none" w:sz="0" w:space="0" w:color="auto"/>
        <w:bottom w:val="none" w:sz="0" w:space="0" w:color="auto"/>
        <w:right w:val="none" w:sz="0" w:space="0" w:color="auto"/>
      </w:divBdr>
      <w:divsChild>
        <w:div w:id="1273131392">
          <w:marLeft w:val="0"/>
          <w:marRight w:val="0"/>
          <w:marTop w:val="0"/>
          <w:marBottom w:val="0"/>
          <w:divBdr>
            <w:top w:val="none" w:sz="0" w:space="0" w:color="auto"/>
            <w:left w:val="none" w:sz="0" w:space="0" w:color="auto"/>
            <w:bottom w:val="none" w:sz="0" w:space="0" w:color="auto"/>
            <w:right w:val="none" w:sz="0" w:space="0" w:color="auto"/>
          </w:divBdr>
        </w:div>
        <w:div w:id="1791120783">
          <w:marLeft w:val="0"/>
          <w:marRight w:val="0"/>
          <w:marTop w:val="0"/>
          <w:marBottom w:val="0"/>
          <w:divBdr>
            <w:top w:val="none" w:sz="0" w:space="0" w:color="auto"/>
            <w:left w:val="none" w:sz="0" w:space="0" w:color="auto"/>
            <w:bottom w:val="none" w:sz="0" w:space="0" w:color="auto"/>
            <w:right w:val="none" w:sz="0" w:space="0" w:color="auto"/>
          </w:divBdr>
        </w:div>
        <w:div w:id="1828743984">
          <w:marLeft w:val="0"/>
          <w:marRight w:val="0"/>
          <w:marTop w:val="0"/>
          <w:marBottom w:val="0"/>
          <w:divBdr>
            <w:top w:val="none" w:sz="0" w:space="0" w:color="auto"/>
            <w:left w:val="none" w:sz="0" w:space="0" w:color="auto"/>
            <w:bottom w:val="none" w:sz="0" w:space="0" w:color="auto"/>
            <w:right w:val="none" w:sz="0" w:space="0" w:color="auto"/>
          </w:divBdr>
        </w:div>
        <w:div w:id="1014503761">
          <w:marLeft w:val="0"/>
          <w:marRight w:val="0"/>
          <w:marTop w:val="0"/>
          <w:marBottom w:val="0"/>
          <w:divBdr>
            <w:top w:val="none" w:sz="0" w:space="0" w:color="auto"/>
            <w:left w:val="none" w:sz="0" w:space="0" w:color="auto"/>
            <w:bottom w:val="none" w:sz="0" w:space="0" w:color="auto"/>
            <w:right w:val="none" w:sz="0" w:space="0" w:color="auto"/>
          </w:divBdr>
        </w:div>
        <w:div w:id="1240749943">
          <w:marLeft w:val="0"/>
          <w:marRight w:val="0"/>
          <w:marTop w:val="0"/>
          <w:marBottom w:val="0"/>
          <w:divBdr>
            <w:top w:val="none" w:sz="0" w:space="0" w:color="auto"/>
            <w:left w:val="none" w:sz="0" w:space="0" w:color="auto"/>
            <w:bottom w:val="none" w:sz="0" w:space="0" w:color="auto"/>
            <w:right w:val="none" w:sz="0" w:space="0" w:color="auto"/>
          </w:divBdr>
        </w:div>
        <w:div w:id="491718429">
          <w:marLeft w:val="0"/>
          <w:marRight w:val="0"/>
          <w:marTop w:val="0"/>
          <w:marBottom w:val="0"/>
          <w:divBdr>
            <w:top w:val="none" w:sz="0" w:space="0" w:color="auto"/>
            <w:left w:val="none" w:sz="0" w:space="0" w:color="auto"/>
            <w:bottom w:val="none" w:sz="0" w:space="0" w:color="auto"/>
            <w:right w:val="none" w:sz="0" w:space="0" w:color="auto"/>
          </w:divBdr>
        </w:div>
        <w:div w:id="2100056521">
          <w:marLeft w:val="0"/>
          <w:marRight w:val="0"/>
          <w:marTop w:val="0"/>
          <w:marBottom w:val="0"/>
          <w:divBdr>
            <w:top w:val="none" w:sz="0" w:space="0" w:color="auto"/>
            <w:left w:val="none" w:sz="0" w:space="0" w:color="auto"/>
            <w:bottom w:val="none" w:sz="0" w:space="0" w:color="auto"/>
            <w:right w:val="none" w:sz="0" w:space="0" w:color="auto"/>
          </w:divBdr>
        </w:div>
        <w:div w:id="739061239">
          <w:marLeft w:val="0"/>
          <w:marRight w:val="0"/>
          <w:marTop w:val="0"/>
          <w:marBottom w:val="0"/>
          <w:divBdr>
            <w:top w:val="none" w:sz="0" w:space="0" w:color="auto"/>
            <w:left w:val="none" w:sz="0" w:space="0" w:color="auto"/>
            <w:bottom w:val="none" w:sz="0" w:space="0" w:color="auto"/>
            <w:right w:val="none" w:sz="0" w:space="0" w:color="auto"/>
          </w:divBdr>
        </w:div>
        <w:div w:id="2067798597">
          <w:marLeft w:val="0"/>
          <w:marRight w:val="0"/>
          <w:marTop w:val="0"/>
          <w:marBottom w:val="0"/>
          <w:divBdr>
            <w:top w:val="none" w:sz="0" w:space="0" w:color="auto"/>
            <w:left w:val="none" w:sz="0" w:space="0" w:color="auto"/>
            <w:bottom w:val="none" w:sz="0" w:space="0" w:color="auto"/>
            <w:right w:val="none" w:sz="0" w:space="0" w:color="auto"/>
          </w:divBdr>
        </w:div>
        <w:div w:id="1593391602">
          <w:marLeft w:val="0"/>
          <w:marRight w:val="0"/>
          <w:marTop w:val="0"/>
          <w:marBottom w:val="0"/>
          <w:divBdr>
            <w:top w:val="none" w:sz="0" w:space="0" w:color="auto"/>
            <w:left w:val="none" w:sz="0" w:space="0" w:color="auto"/>
            <w:bottom w:val="none" w:sz="0" w:space="0" w:color="auto"/>
            <w:right w:val="none" w:sz="0" w:space="0" w:color="auto"/>
          </w:divBdr>
        </w:div>
        <w:div w:id="289482371">
          <w:marLeft w:val="0"/>
          <w:marRight w:val="0"/>
          <w:marTop w:val="0"/>
          <w:marBottom w:val="0"/>
          <w:divBdr>
            <w:top w:val="none" w:sz="0" w:space="0" w:color="auto"/>
            <w:left w:val="none" w:sz="0" w:space="0" w:color="auto"/>
            <w:bottom w:val="none" w:sz="0" w:space="0" w:color="auto"/>
            <w:right w:val="none" w:sz="0" w:space="0" w:color="auto"/>
          </w:divBdr>
        </w:div>
        <w:div w:id="2053643">
          <w:marLeft w:val="0"/>
          <w:marRight w:val="0"/>
          <w:marTop w:val="0"/>
          <w:marBottom w:val="0"/>
          <w:divBdr>
            <w:top w:val="none" w:sz="0" w:space="0" w:color="auto"/>
            <w:left w:val="none" w:sz="0" w:space="0" w:color="auto"/>
            <w:bottom w:val="none" w:sz="0" w:space="0" w:color="auto"/>
            <w:right w:val="none" w:sz="0" w:space="0" w:color="auto"/>
          </w:divBdr>
        </w:div>
        <w:div w:id="138811369">
          <w:marLeft w:val="0"/>
          <w:marRight w:val="0"/>
          <w:marTop w:val="0"/>
          <w:marBottom w:val="0"/>
          <w:divBdr>
            <w:top w:val="none" w:sz="0" w:space="0" w:color="auto"/>
            <w:left w:val="none" w:sz="0" w:space="0" w:color="auto"/>
            <w:bottom w:val="none" w:sz="0" w:space="0" w:color="auto"/>
            <w:right w:val="none" w:sz="0" w:space="0" w:color="auto"/>
          </w:divBdr>
        </w:div>
        <w:div w:id="1663460544">
          <w:marLeft w:val="0"/>
          <w:marRight w:val="0"/>
          <w:marTop w:val="0"/>
          <w:marBottom w:val="0"/>
          <w:divBdr>
            <w:top w:val="none" w:sz="0" w:space="0" w:color="auto"/>
            <w:left w:val="none" w:sz="0" w:space="0" w:color="auto"/>
            <w:bottom w:val="none" w:sz="0" w:space="0" w:color="auto"/>
            <w:right w:val="none" w:sz="0" w:space="0" w:color="auto"/>
          </w:divBdr>
        </w:div>
        <w:div w:id="1019551088">
          <w:marLeft w:val="0"/>
          <w:marRight w:val="0"/>
          <w:marTop w:val="0"/>
          <w:marBottom w:val="0"/>
          <w:divBdr>
            <w:top w:val="none" w:sz="0" w:space="0" w:color="auto"/>
            <w:left w:val="none" w:sz="0" w:space="0" w:color="auto"/>
            <w:bottom w:val="none" w:sz="0" w:space="0" w:color="auto"/>
            <w:right w:val="none" w:sz="0" w:space="0" w:color="auto"/>
          </w:divBdr>
        </w:div>
        <w:div w:id="1911767759">
          <w:marLeft w:val="0"/>
          <w:marRight w:val="0"/>
          <w:marTop w:val="0"/>
          <w:marBottom w:val="0"/>
          <w:divBdr>
            <w:top w:val="none" w:sz="0" w:space="0" w:color="auto"/>
            <w:left w:val="none" w:sz="0" w:space="0" w:color="auto"/>
            <w:bottom w:val="none" w:sz="0" w:space="0" w:color="auto"/>
            <w:right w:val="none" w:sz="0" w:space="0" w:color="auto"/>
          </w:divBdr>
        </w:div>
        <w:div w:id="732505474">
          <w:marLeft w:val="0"/>
          <w:marRight w:val="0"/>
          <w:marTop w:val="0"/>
          <w:marBottom w:val="0"/>
          <w:divBdr>
            <w:top w:val="none" w:sz="0" w:space="0" w:color="auto"/>
            <w:left w:val="none" w:sz="0" w:space="0" w:color="auto"/>
            <w:bottom w:val="none" w:sz="0" w:space="0" w:color="auto"/>
            <w:right w:val="none" w:sz="0" w:space="0" w:color="auto"/>
          </w:divBdr>
        </w:div>
        <w:div w:id="2120950698">
          <w:marLeft w:val="0"/>
          <w:marRight w:val="0"/>
          <w:marTop w:val="0"/>
          <w:marBottom w:val="0"/>
          <w:divBdr>
            <w:top w:val="none" w:sz="0" w:space="0" w:color="auto"/>
            <w:left w:val="none" w:sz="0" w:space="0" w:color="auto"/>
            <w:bottom w:val="none" w:sz="0" w:space="0" w:color="auto"/>
            <w:right w:val="none" w:sz="0" w:space="0" w:color="auto"/>
          </w:divBdr>
        </w:div>
        <w:div w:id="83580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pingskillsforkids.com/blog/2016/4/27/coping-skill-spotlight-5-4-3-2-1-grounding-technique"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Lucille Rivin</dc:creator>
  <cp:keywords/>
  <dc:description/>
  <cp:lastModifiedBy>Lucille Rivin</cp:lastModifiedBy>
  <cp:revision>1</cp:revision>
  <dcterms:created xsi:type="dcterms:W3CDTF">2020-03-30T16:42:00Z</dcterms:created>
  <dcterms:modified xsi:type="dcterms:W3CDTF">2020-03-30T16:51:00Z</dcterms:modified>
</cp:coreProperties>
</file>